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4E" w:rsidRPr="0039004E" w:rsidRDefault="0039004E" w:rsidP="0039004E">
      <w:pPr>
        <w:jc w:val="center"/>
        <w:rPr>
          <w:b/>
        </w:rPr>
      </w:pPr>
      <w:bookmarkStart w:id="0" w:name="_GoBack"/>
      <w:bookmarkEnd w:id="0"/>
      <w:r w:rsidRPr="0039004E">
        <w:rPr>
          <w:b/>
        </w:rPr>
        <w:t>Міністерство освіти і науки України</w:t>
      </w:r>
    </w:p>
    <w:p w:rsidR="0039004E" w:rsidRPr="0039004E" w:rsidRDefault="0039004E" w:rsidP="0039004E">
      <w:pPr>
        <w:jc w:val="center"/>
      </w:pPr>
      <w:r w:rsidRPr="0039004E">
        <w:t>№ 1/9-455 від 03.07.2009</w:t>
      </w:r>
    </w:p>
    <w:p w:rsidR="0039004E" w:rsidRPr="0039004E" w:rsidRDefault="0039004E" w:rsidP="0039004E">
      <w:pPr>
        <w:jc w:val="center"/>
      </w:pPr>
      <w:r w:rsidRPr="0039004E">
        <w:t>Міністерство освіти і науки АР Крим,</w:t>
      </w:r>
      <w:r w:rsidRPr="0039004E">
        <w:br/>
        <w:t>управління освіти і науки обласних, Київської</w:t>
      </w:r>
      <w:r w:rsidRPr="0039004E">
        <w:br/>
        <w:t>та Севастопольської міськдержадміністрацій</w:t>
      </w:r>
      <w:r w:rsidRPr="0039004E">
        <w:br/>
        <w:t>Інститути післядипломної педагогічної освіти</w:t>
      </w:r>
    </w:p>
    <w:p w:rsidR="0039004E" w:rsidRPr="0039004E" w:rsidRDefault="0039004E" w:rsidP="0039004E">
      <w:pPr>
        <w:jc w:val="center"/>
      </w:pPr>
      <w:r w:rsidRPr="0039004E">
        <w:t>Планування роботи в дошкільних навчальних закладах</w:t>
      </w:r>
    </w:p>
    <w:p w:rsidR="0039004E" w:rsidRPr="0039004E" w:rsidRDefault="0039004E" w:rsidP="0039004E">
      <w:r w:rsidRPr="0039004E">
        <w:t>Відповідно до Закону України "Про дошкільну освіту" діяльність дошкільного навчального закладу регламентується планом роботи, який визначає мету, завдання, а також зміст, форми, методи і засоби досягнення поставлених завдань.</w:t>
      </w:r>
    </w:p>
    <w:p w:rsidR="0039004E" w:rsidRPr="0039004E" w:rsidRDefault="0039004E" w:rsidP="0039004E">
      <w:r w:rsidRPr="0039004E">
        <w:t>Планування роботи дошкільного навчального закладу має відповідати принципам актуальності, науковості, перспективності, доцільності, системності, послідовності.</w:t>
      </w:r>
    </w:p>
    <w:p w:rsidR="0039004E" w:rsidRPr="0039004E" w:rsidRDefault="0039004E" w:rsidP="0039004E">
      <w:r w:rsidRPr="0039004E">
        <w:t>Поставлені завдання успішно можуть розв'язуватися лише за умов конкретного визначення мети педагогічної діяльності та передбачення реальних можливостей її виконання.</w:t>
      </w:r>
    </w:p>
    <w:p w:rsidR="0039004E" w:rsidRPr="0039004E" w:rsidRDefault="0039004E" w:rsidP="0039004E">
      <w:r w:rsidRPr="0039004E">
        <w:t>Основним документом в організації роботи дошкільного навчального закладу є річний план, який складається на навчальний рік та оздоровчий період, схвалюється педагогічною радою, затверджується керівником дошкільного навчального закладу і погоджується з відповідним органом управління освітою. План роботи на оздоровчий період додатково погоджується з територіальною санітарно-епідеміологічною службою.</w:t>
      </w:r>
    </w:p>
    <w:p w:rsidR="0039004E" w:rsidRPr="0039004E" w:rsidRDefault="0039004E" w:rsidP="0039004E">
      <w:pPr>
        <w:rPr>
          <w:b/>
          <w:bCs/>
        </w:rPr>
      </w:pPr>
      <w:r w:rsidRPr="0039004E">
        <w:rPr>
          <w:b/>
          <w:bCs/>
        </w:rPr>
        <w:t>У річному плані передбачаються такі розділи:</w:t>
      </w:r>
    </w:p>
    <w:p w:rsidR="0039004E" w:rsidRPr="0039004E" w:rsidRDefault="0039004E" w:rsidP="0039004E">
      <w:pPr>
        <w:numPr>
          <w:ilvl w:val="0"/>
          <w:numId w:val="1"/>
        </w:numPr>
      </w:pPr>
      <w:r w:rsidRPr="0039004E">
        <w:t>аналіз роботи за минулий рік;</w:t>
      </w:r>
    </w:p>
    <w:p w:rsidR="0039004E" w:rsidRPr="0039004E" w:rsidRDefault="0039004E" w:rsidP="0039004E">
      <w:pPr>
        <w:numPr>
          <w:ilvl w:val="0"/>
          <w:numId w:val="1"/>
        </w:numPr>
      </w:pPr>
      <w:r w:rsidRPr="0039004E">
        <w:t>завдання на навчальний рік та оздоровчий період;</w:t>
      </w:r>
    </w:p>
    <w:p w:rsidR="0039004E" w:rsidRPr="0039004E" w:rsidRDefault="0039004E" w:rsidP="0039004E">
      <w:pPr>
        <w:numPr>
          <w:ilvl w:val="0"/>
          <w:numId w:val="1"/>
        </w:numPr>
      </w:pPr>
      <w:r w:rsidRPr="0039004E">
        <w:t>методична робота з кадрами;</w:t>
      </w:r>
    </w:p>
    <w:p w:rsidR="0039004E" w:rsidRPr="0039004E" w:rsidRDefault="0039004E" w:rsidP="0039004E">
      <w:pPr>
        <w:numPr>
          <w:ilvl w:val="0"/>
          <w:numId w:val="1"/>
        </w:numPr>
      </w:pPr>
      <w:r w:rsidRPr="0039004E">
        <w:t>вивчення стану життєдіяльності дітей;</w:t>
      </w:r>
    </w:p>
    <w:p w:rsidR="0039004E" w:rsidRPr="0039004E" w:rsidRDefault="0039004E" w:rsidP="0039004E">
      <w:pPr>
        <w:numPr>
          <w:ilvl w:val="0"/>
          <w:numId w:val="1"/>
        </w:numPr>
      </w:pPr>
      <w:r w:rsidRPr="0039004E">
        <w:t>організаційно-педагогічна робота;</w:t>
      </w:r>
    </w:p>
    <w:p w:rsidR="0039004E" w:rsidRPr="0039004E" w:rsidRDefault="0039004E" w:rsidP="0039004E">
      <w:pPr>
        <w:numPr>
          <w:ilvl w:val="0"/>
          <w:numId w:val="1"/>
        </w:numPr>
      </w:pPr>
      <w:r w:rsidRPr="0039004E">
        <w:t>робота методичного кабінету;</w:t>
      </w:r>
    </w:p>
    <w:p w:rsidR="0039004E" w:rsidRPr="0039004E" w:rsidRDefault="0039004E" w:rsidP="0039004E">
      <w:pPr>
        <w:numPr>
          <w:ilvl w:val="0"/>
          <w:numId w:val="1"/>
        </w:numPr>
      </w:pPr>
      <w:r w:rsidRPr="0039004E">
        <w:t>адміністративно-господарська діяльність.</w:t>
      </w:r>
    </w:p>
    <w:p w:rsidR="0039004E" w:rsidRPr="0039004E" w:rsidRDefault="0039004E" w:rsidP="0039004E">
      <w:r w:rsidRPr="0039004E">
        <w:t>Аналіз роботи закладу за минулий рік. Висвітлюються результати діяльності всіх підрозділів закладу, робляться конкретні висновки щодо здобутків, труднощів, недоліків та причин їх виникнення.</w:t>
      </w:r>
    </w:p>
    <w:p w:rsidR="0039004E" w:rsidRPr="0039004E" w:rsidRDefault="0039004E" w:rsidP="0039004E">
      <w:r w:rsidRPr="0039004E">
        <w:t>Завдання на новий навчальний рік. Визначаються на основі аналізу роботи закладу за минулий рік з урахуванням виявлених проблем та потреб дошкільного навчального закладу. Кількість ключових завдань, над якими працює колектив, визначається закладом і залежить від кількості груп, режиму роботи тощо. Їх кількість може бути три-чотири на рік (одне-два з них, передбачені попереднім річним планом, конкретизуються, розширюються, інші два - є новими).</w:t>
      </w:r>
    </w:p>
    <w:p w:rsidR="0039004E" w:rsidRPr="0039004E" w:rsidRDefault="0039004E" w:rsidP="0039004E">
      <w:r w:rsidRPr="0039004E">
        <w:t>У разі поглибленого та різнобічного вивчення педагогічним колективом одного чи двох конкретних питань протягом року, кількість завдань може бути меншою. Наприклад: з формування комунікативно-мовленнєвої компетенції дітей на педагогічних радах можуть розглядатися такі питання:</w:t>
      </w:r>
    </w:p>
    <w:p w:rsidR="0039004E" w:rsidRPr="0039004E" w:rsidRDefault="0039004E" w:rsidP="0039004E">
      <w:pPr>
        <w:numPr>
          <w:ilvl w:val="0"/>
          <w:numId w:val="2"/>
        </w:numPr>
      </w:pPr>
      <w:r w:rsidRPr="0039004E">
        <w:t>шляхи створення мовленнєвого розвивального середовища у дошкільному навчальному закладі та сім'ї;</w:t>
      </w:r>
    </w:p>
    <w:p w:rsidR="0039004E" w:rsidRPr="0039004E" w:rsidRDefault="0039004E" w:rsidP="0039004E">
      <w:pPr>
        <w:numPr>
          <w:ilvl w:val="0"/>
          <w:numId w:val="2"/>
        </w:numPr>
      </w:pPr>
      <w:r w:rsidRPr="0039004E">
        <w:lastRenderedPageBreak/>
        <w:t>особливості комунікативно-мовленнєвої активності дітей (в умовах вільного спілкування з ровесниками, з дорослими, під час ігрової діяльності в умовах сім'ї тощо);</w:t>
      </w:r>
    </w:p>
    <w:p w:rsidR="0039004E" w:rsidRPr="0039004E" w:rsidRDefault="0039004E" w:rsidP="0039004E">
      <w:pPr>
        <w:numPr>
          <w:ilvl w:val="0"/>
          <w:numId w:val="2"/>
        </w:numPr>
      </w:pPr>
      <w:r w:rsidRPr="0039004E">
        <w:t>ефективність застосування педагогічних технологій мовленнєвого розвитку дітей;</w:t>
      </w:r>
    </w:p>
    <w:p w:rsidR="0039004E" w:rsidRPr="0039004E" w:rsidRDefault="0039004E" w:rsidP="0039004E">
      <w:pPr>
        <w:numPr>
          <w:ilvl w:val="0"/>
          <w:numId w:val="2"/>
        </w:numPr>
      </w:pPr>
      <w:r w:rsidRPr="0039004E">
        <w:t xml:space="preserve">особливості педагогічного впливу та його результативність щодо дітей з вадами мовлення (віковими, фізіологічними, </w:t>
      </w:r>
      <w:proofErr w:type="spellStart"/>
      <w:r w:rsidRPr="0039004E">
        <w:t>паталогічними</w:t>
      </w:r>
      <w:proofErr w:type="spellEnd"/>
      <w:r w:rsidRPr="0039004E">
        <w:t>, в результаті педагогічної занедбаності) тощо.</w:t>
      </w:r>
    </w:p>
    <w:p w:rsidR="0039004E" w:rsidRPr="0039004E" w:rsidRDefault="0039004E" w:rsidP="0039004E">
      <w:r w:rsidRPr="0039004E">
        <w:t>Для дошкільних навчальних закладів із сезонним перебуванням дітей, одно-</w:t>
      </w:r>
      <w:proofErr w:type="spellStart"/>
      <w:r w:rsidRPr="0039004E">
        <w:t>двогрупових</w:t>
      </w:r>
      <w:proofErr w:type="spellEnd"/>
      <w:r w:rsidRPr="0039004E">
        <w:t>, з групами короткотривалого перебування кількість завдань також може бути меншою - одне чи два завдання.</w:t>
      </w:r>
    </w:p>
    <w:p w:rsidR="0039004E" w:rsidRPr="0039004E" w:rsidRDefault="0039004E" w:rsidP="0039004E">
      <w:r w:rsidRPr="0039004E">
        <w:t>Усі заплановані заходи річного плану роботи підпорядковуються визначеним завданням.</w:t>
      </w:r>
    </w:p>
    <w:p w:rsidR="0039004E" w:rsidRPr="0039004E" w:rsidRDefault="0039004E" w:rsidP="0039004E">
      <w:r w:rsidRPr="0039004E">
        <w:t>Методична робота з кадрами. Плануючи роботу з кадрами, слід ураховувати їхню підготовленість (молоді спеціалісти, зі стажем педагогічної роботи, не з фаховою освітою тощо). Цю роботу планують за такими напрямами:</w:t>
      </w:r>
    </w:p>
    <w:p w:rsidR="0039004E" w:rsidRPr="0039004E" w:rsidRDefault="0039004E" w:rsidP="0039004E">
      <w:pPr>
        <w:numPr>
          <w:ilvl w:val="0"/>
          <w:numId w:val="3"/>
        </w:numPr>
      </w:pPr>
      <w:r w:rsidRPr="0039004E">
        <w:t>підвищення педагогічної майстерності (передбачаються, як правило, традиційні форми роботи, що спрямовані на інформаційну обізнаність, навчання, здатність варіативно і ефективно застосовувати на практиці методи і прийоми: семінари, семінари-практикуми, засідання круглих столів, консультації, відкриті покази різних видів роботи тощо).</w:t>
      </w:r>
    </w:p>
    <w:p w:rsidR="0039004E" w:rsidRPr="0039004E" w:rsidRDefault="0039004E" w:rsidP="0039004E">
      <w:pPr>
        <w:numPr>
          <w:ilvl w:val="0"/>
          <w:numId w:val="3"/>
        </w:numPr>
      </w:pPr>
      <w:r w:rsidRPr="0039004E">
        <w:t>удосконалення професійної творчості (нетрадиційні форми роботи: майстер-класи, клуби, творчі лабораторії тощо);</w:t>
      </w:r>
    </w:p>
    <w:p w:rsidR="0039004E" w:rsidRPr="0039004E" w:rsidRDefault="0039004E" w:rsidP="0039004E">
      <w:pPr>
        <w:numPr>
          <w:ilvl w:val="0"/>
          <w:numId w:val="3"/>
        </w:numPr>
      </w:pPr>
      <w:r w:rsidRPr="0039004E">
        <w:t xml:space="preserve">самоосвіта (обмін досвідом, </w:t>
      </w:r>
      <w:proofErr w:type="spellStart"/>
      <w:r w:rsidRPr="0039004E">
        <w:t>взаємовідвідування</w:t>
      </w:r>
      <w:proofErr w:type="spellEnd"/>
      <w:r w:rsidRPr="0039004E">
        <w:t>, обговорення новинок педагогічної літератури тощо).</w:t>
      </w:r>
    </w:p>
    <w:p w:rsidR="0039004E" w:rsidRPr="0039004E" w:rsidRDefault="0039004E" w:rsidP="0039004E">
      <w:r w:rsidRPr="0039004E">
        <w:t>У цьому розділі також визначаються теми засідань педагогічних рад (як правило, 3-4 рази на рік), планується курсова перепідготовка та атестація педагогічних працівників.</w:t>
      </w:r>
    </w:p>
    <w:p w:rsidR="0039004E" w:rsidRPr="0039004E" w:rsidRDefault="0039004E" w:rsidP="0039004E">
      <w:r w:rsidRPr="0039004E">
        <w:t>Види роботи з кадрами, їх кількість визначаються дошкільним навчальним закладом за потребою.</w:t>
      </w:r>
      <w:r w:rsidRPr="0039004E">
        <w:br/>
        <w:t>З метою вивчення та впровадження в практику роботи </w:t>
      </w:r>
      <w:hyperlink r:id="rId5" w:tgtFrame="_blank" w:history="1">
        <w:r w:rsidRPr="0039004E">
          <w:rPr>
            <w:rStyle w:val="a3"/>
          </w:rPr>
          <w:t>Базової програми розвитку дитини дошкільного віку "Я у Світі"</w:t>
        </w:r>
      </w:hyperlink>
      <w:r w:rsidRPr="0039004E">
        <w:t> у цьому розділі варто передбачити відповідні форми роботи з педагогічними кадрами.</w:t>
      </w:r>
    </w:p>
    <w:p w:rsidR="0039004E" w:rsidRPr="0039004E" w:rsidRDefault="0039004E" w:rsidP="0039004E">
      <w:r w:rsidRPr="0039004E">
        <w:t>Вивчення стану організації життєдіяльності дітей. Визначаються основні напрямки вивчення роботи, їхній зміст, вказуються терміни, форми підведення підсумків, відповідальні тощо.</w:t>
      </w:r>
    </w:p>
    <w:p w:rsidR="0039004E" w:rsidRPr="0039004E" w:rsidRDefault="0039004E" w:rsidP="0039004E">
      <w:r w:rsidRPr="0039004E">
        <w:t>Вивчення стану організації життєдіяльності дітей може бути комплексним, тематичним, вибірковим.</w:t>
      </w:r>
      <w:r w:rsidRPr="0039004E">
        <w:br/>
        <w:t>Комплексне вивчення - це вивчення стану життєдіяльності дітей в окремій групі чи декількох групах за всіма сферами та лініями розвитку. Наприклад: "Організації життєдіяльності дітей старшого дошкільного віку за сферами: "Люди", "Природа", "Культура", "Я сам"". Це дає змогу всебічно і глибоко проаналізувати стан роботи, зробити об'єктивні висновки. Комплексне вивчення планується за потребою, але не більше одного разу на рік.</w:t>
      </w:r>
    </w:p>
    <w:p w:rsidR="0039004E" w:rsidRPr="0039004E" w:rsidRDefault="0039004E" w:rsidP="0039004E">
      <w:r w:rsidRPr="0039004E">
        <w:t>Тематичне вивчення - це вивчення окремих питань у групах чи в дошкільному навчальному закладі в цілому відповідно до поставлених завдань. Наприклад: "Організація роботи з мовленнєвого розвитку дітей раннього віку", "Художньо-естетичний розвиток дітей молодшого віку" тощо. Це найбільш поширена форма, яка дає змогу визначити результативність діяльності педагогів з певної лінії розвитку чи сфери життєдіяльності, глибше проаналізувати зміст, методи і прийоми роботи з дітьми тощо.</w:t>
      </w:r>
    </w:p>
    <w:p w:rsidR="0039004E" w:rsidRPr="0039004E" w:rsidRDefault="0039004E" w:rsidP="0039004E">
      <w:r w:rsidRPr="0039004E">
        <w:t>Вибіркове вивчення має на меті перевірку виконання попередніх пропозицій, окремих рішень тощо.</w:t>
      </w:r>
      <w:r w:rsidRPr="0039004E">
        <w:br/>
        <w:t>Для дошкільних навчальних закладів із сезонним перебуванням дітей, одно-</w:t>
      </w:r>
      <w:proofErr w:type="spellStart"/>
      <w:r w:rsidRPr="0039004E">
        <w:t>двогрупових</w:t>
      </w:r>
      <w:proofErr w:type="spellEnd"/>
      <w:r w:rsidRPr="0039004E">
        <w:t>, з групами короткотривалого перебування вивчення стану організації життєдіяльності дітей планується відповідно до кількості поставлених завдань.</w:t>
      </w:r>
    </w:p>
    <w:p w:rsidR="0039004E" w:rsidRPr="0039004E" w:rsidRDefault="0039004E" w:rsidP="0039004E">
      <w:r w:rsidRPr="0039004E">
        <w:lastRenderedPageBreak/>
        <w:t>Організаційно-педагогічна робота. Передбачаються заходи взаємодії дошкільного навчального закладу із загальноосвітніми навчальними закладами, з іншими установами, організаціями тощо. Форми їх взаємодії можуть бути різними: спільне проведення педагогічних рад, консультацій, батьківських зборів, колективних переглядів роботи з дітьми, спільних свят і розваг, екскурсій, обмін досвідом тощо.</w:t>
      </w:r>
    </w:p>
    <w:p w:rsidR="0039004E" w:rsidRPr="0039004E" w:rsidRDefault="0039004E" w:rsidP="0039004E">
      <w:r w:rsidRPr="0039004E">
        <w:t>До цього ж розділу включається робота з батьками: вивчення досвіду родинного виховання, організація гуртків для батьків та разом з батьками, педагогічні бесіди, консультації, школи молодих батьків тощо. Доцільно передбачити ознайомлення їх з вимогами Базової програми розвитку дитини дошкільного віку "Я у Світі", надати рекомендації щодо її використання у домашніх умовах сім'ї.</w:t>
      </w:r>
      <w:r w:rsidRPr="0039004E">
        <w:br/>
        <w:t xml:space="preserve">Загальні батьківські збори плануються у разі потреби один-два рази на рік. </w:t>
      </w:r>
      <w:proofErr w:type="spellStart"/>
      <w:r w:rsidRPr="0039004E">
        <w:t>Дієвішою</w:t>
      </w:r>
      <w:proofErr w:type="spellEnd"/>
      <w:r w:rsidRPr="0039004E">
        <w:t xml:space="preserve"> формою є групові збори, які проводяться два-три рази на рік.</w:t>
      </w:r>
    </w:p>
    <w:p w:rsidR="0039004E" w:rsidRPr="0039004E" w:rsidRDefault="0039004E" w:rsidP="0039004E">
      <w:r w:rsidRPr="0039004E">
        <w:t>Робота методичного кабінету. Спрямовується на створення науково-методичного осередку для педагогів і батьків. Здійснюється вивчення, узагальнення і поширення педагогічного досвіду працівників свого та інших закладів, вітчизняного і зарубіжного педагогічного досвіду; розроблення методичних рекомендацій, зразків планування, узагальнення матеріалів з питань вивчення роботи педагогів; забезпечення та поповнення кабінету різними матеріалами (наочно-дидактичними посібниками, науковою, навчально-методичною, енциклопедичною літературою, іграшками, атрибутами, аудіовізуальними засобами тощо), при необхідності - оформлення стендів, виставок та ін.</w:t>
      </w:r>
    </w:p>
    <w:p w:rsidR="0039004E" w:rsidRPr="0039004E" w:rsidRDefault="0039004E" w:rsidP="0039004E">
      <w:r w:rsidRPr="0039004E">
        <w:t>Адміністративно-господарська діяльність. Плануються заходи спрямовані на створення розвивального життєвого простору дитини: оснащення прогулянкових, фізкультурних майданчиків, фізкультурних та музичних залів, медичних, лікувально-профілактичних кабінетів, кімнат для роботи гуртків, благоустрій та озеленення територій, ремонт приміщень, придбання і ремонт меблів тощо.</w:t>
      </w:r>
    </w:p>
    <w:p w:rsidR="0039004E" w:rsidRPr="0039004E" w:rsidRDefault="0039004E" w:rsidP="0039004E">
      <w:r w:rsidRPr="0039004E">
        <w:t>До річного плану роботи додаються окремі плани: проведення свят, розваг, театральних дійств, гурткова робота, медичних заходів тощо.</w:t>
      </w:r>
    </w:p>
    <w:p w:rsidR="0039004E" w:rsidRPr="0039004E" w:rsidRDefault="0039004E" w:rsidP="0039004E">
      <w:r w:rsidRPr="0039004E">
        <w:t>При складанні річного плану роботи необхідно враховувати тип закладу (загального розвитку, санаторний, спеціальний, комбінований, навчально-виховний комплекс) та наявність вузьких спеціалістів (вчитель-дефектолог, вчитель-логопед, практичний психолог, соціальний педагог та ін.).</w:t>
      </w:r>
    </w:p>
    <w:p w:rsidR="0039004E" w:rsidRPr="0039004E" w:rsidRDefault="0039004E" w:rsidP="0039004E">
      <w:r w:rsidRPr="0039004E">
        <w:t>Враховуючи, що річний план розробляється на перспективу, завідувач або вихователь-методист на його основі уточнює, конкретизує, доповнює завдання, види, форми роботи поквартально (спеціальна графа для записів може бути передбачена в річному плані).</w:t>
      </w:r>
    </w:p>
    <w:p w:rsidR="0039004E" w:rsidRPr="0039004E" w:rsidRDefault="0039004E" w:rsidP="0039004E">
      <w:r w:rsidRPr="0039004E">
        <w:t>Робота педагогічних працівників регламентується календарним планом, який є основним для вихователя, і може складатися на місяць або 1-2 тижні, або 1 чи декілька днів і затверджується педагогічною радою, враховуючи досвід роботи вихователів, обізнаність з вимогами програми тощо.</w:t>
      </w:r>
    </w:p>
    <w:p w:rsidR="0039004E" w:rsidRPr="0039004E" w:rsidRDefault="0039004E" w:rsidP="0039004E">
      <w:r w:rsidRPr="0039004E">
        <w:t>Педагогам надається право при плануванні проявляти творчість, ініціативу, враховуючи сучасні вимоги до розвитку дітей дошкільного віку.</w:t>
      </w:r>
    </w:p>
    <w:p w:rsidR="0039004E" w:rsidRPr="0039004E" w:rsidRDefault="0039004E" w:rsidP="0039004E">
      <w:r w:rsidRPr="0039004E">
        <w:t>Принципами календарного планування є: послідовність у викладенні матеріалу, чіткість поставлених завдань, відповідність форм роботи віковим та індивідуальним особливостям дітей, різноманітність видів діяльності тощо.</w:t>
      </w:r>
    </w:p>
    <w:p w:rsidR="0039004E" w:rsidRPr="0039004E" w:rsidRDefault="0039004E" w:rsidP="0039004E">
      <w:r w:rsidRPr="0039004E">
        <w:t>У першій половині дня варто не перевантажувати дітей організованими формами діяльності (заняттями), а рівномірно розподіляти види активності за основними лініями розвитку протягом дня в залежності від бажань та інтересу дітей.</w:t>
      </w:r>
    </w:p>
    <w:p w:rsidR="0039004E" w:rsidRPr="0039004E" w:rsidRDefault="0039004E" w:rsidP="0039004E">
      <w:r w:rsidRPr="0039004E">
        <w:t>План передбачає види дитячої діяльності, як організованої педагогом так і самостійної (продуктивну працю, художню діяльність, гру, спілкування та ін.); індивідуальну роботу з дітьми (новачками, тими хто часто хворіє, має різні проблеми тощо). З метою планування індивідуальної роботи доцільно вести записи спостережень за дітьми.</w:t>
      </w:r>
    </w:p>
    <w:p w:rsidR="0039004E" w:rsidRPr="0039004E" w:rsidRDefault="0039004E" w:rsidP="0039004E">
      <w:r w:rsidRPr="0039004E">
        <w:lastRenderedPageBreak/>
        <w:t>У календарних планах на початку кожного місяця обов'язково передбачається комплекс ранкової гімнастики на два тижні (з ускладненням на другий тиждень), гігієнічна гімнастика, робота з батьками, за необхідності - інші форми роботи.</w:t>
      </w:r>
    </w:p>
    <w:p w:rsidR="0039004E" w:rsidRPr="0039004E" w:rsidRDefault="0039004E" w:rsidP="0039004E">
      <w:r w:rsidRPr="0039004E">
        <w:t>Планування освітньої роботи з дітьми може бути довільним (сітки, текстове або комбіноване) і складатися по-різному.</w:t>
      </w:r>
    </w:p>
    <w:p w:rsidR="0039004E" w:rsidRPr="0039004E" w:rsidRDefault="0039004E" w:rsidP="0039004E">
      <w:pPr>
        <w:rPr>
          <w:b/>
          <w:bCs/>
        </w:rPr>
      </w:pPr>
      <w:r w:rsidRPr="0039004E">
        <w:rPr>
          <w:b/>
          <w:bCs/>
        </w:rPr>
        <w:t>Наприклад:</w:t>
      </w:r>
    </w:p>
    <w:p w:rsidR="0039004E" w:rsidRPr="0039004E" w:rsidRDefault="0039004E" w:rsidP="0039004E">
      <w:pPr>
        <w:numPr>
          <w:ilvl w:val="0"/>
          <w:numId w:val="4"/>
        </w:numPr>
      </w:pPr>
      <w:r w:rsidRPr="0039004E">
        <w:t>за сферами життєдіяльності - щодня реалізується завдання однієї із сфер і всі лінії розвитку (метод занурення); п'ятниця, як правило, - день узагальнення;</w:t>
      </w:r>
    </w:p>
    <w:p w:rsidR="0039004E" w:rsidRPr="0039004E" w:rsidRDefault="0039004E" w:rsidP="0039004E">
      <w:pPr>
        <w:numPr>
          <w:ilvl w:val="0"/>
          <w:numId w:val="4"/>
        </w:numPr>
      </w:pPr>
      <w:r w:rsidRPr="0039004E">
        <w:t>за режимними моментами з урахуванням сфер життєдіяльності та ліній розвитку;</w:t>
      </w:r>
    </w:p>
    <w:p w:rsidR="0039004E" w:rsidRPr="0039004E" w:rsidRDefault="0039004E" w:rsidP="0039004E">
      <w:pPr>
        <w:numPr>
          <w:ilvl w:val="0"/>
          <w:numId w:val="4"/>
        </w:numPr>
      </w:pPr>
      <w:r w:rsidRPr="0039004E">
        <w:t>за видами діяльності (ігрова, трудова, комунікативна, пізнавальна, рухова, навчальна) з урахуванням усіх ліній розвитку та змісту сфер життєдіяльності;</w:t>
      </w:r>
    </w:p>
    <w:p w:rsidR="0039004E" w:rsidRPr="0039004E" w:rsidRDefault="0039004E" w:rsidP="0039004E">
      <w:pPr>
        <w:numPr>
          <w:ilvl w:val="0"/>
          <w:numId w:val="4"/>
        </w:numPr>
      </w:pPr>
      <w:r w:rsidRPr="0039004E">
        <w:t>за інтегрованими блоками - завдання художньо-естетичного, соціально-морального, мовленнєвого розвитку та інших, розв'язуються через усі сфери життєдіяльності. Окремо плануються завдання і види роботи з фізичної культури та музики;</w:t>
      </w:r>
    </w:p>
    <w:p w:rsidR="0039004E" w:rsidRPr="0039004E" w:rsidRDefault="0039004E" w:rsidP="0039004E">
      <w:pPr>
        <w:numPr>
          <w:ilvl w:val="0"/>
          <w:numId w:val="4"/>
        </w:numPr>
      </w:pPr>
      <w:r w:rsidRPr="0039004E">
        <w:t>за лініями розвитку - кожного дня домінує одна лінія розвитку у взаємодії з іншими з урахуванням змісту усіх сфер життєдіяльності (метод занурення) тощо.</w:t>
      </w:r>
    </w:p>
    <w:p w:rsidR="0039004E" w:rsidRPr="0039004E" w:rsidRDefault="0039004E" w:rsidP="0039004E">
      <w:r w:rsidRPr="0039004E">
        <w:t>При плануванні роботи варто використовувати блочно-тематичний принцип, оскільки він базується на інтегрованому підході до організації життєдіяльності дітей, забезпечує змістову цілісність, системність, послідовність, ускладнення та повторення програмового матеріалу.</w:t>
      </w:r>
    </w:p>
    <w:p w:rsidR="0039004E" w:rsidRPr="0039004E" w:rsidRDefault="0039004E" w:rsidP="0039004E">
      <w:r w:rsidRPr="0039004E">
        <w:t>Застерігаємо від нераціонального планування, коли перевага надається одній сфері життєдіяльності або лінії розвитку на будь-який тривалий період (тиждень, місяць), що не забезпечує цілісного, системного підходу до життєдіяльності дітей.</w:t>
      </w:r>
    </w:p>
    <w:p w:rsidR="0039004E" w:rsidRPr="0039004E" w:rsidRDefault="0039004E" w:rsidP="0039004E">
      <w:r w:rsidRPr="0039004E">
        <w:t>Вихователь має свободу вибору більш ефективної, зручної для нього моделі і форми планування.</w:t>
      </w:r>
    </w:p>
    <w:p w:rsidR="0039004E" w:rsidRPr="0039004E" w:rsidRDefault="0039004E" w:rsidP="0039004E">
      <w:r w:rsidRPr="0039004E">
        <w:t>Обов'язкова умова в плануванні освітньої роботи з дітьми - участь обох вихователів вікової групи.</w:t>
      </w:r>
    </w:p>
    <w:p w:rsidR="0039004E" w:rsidRPr="0039004E" w:rsidRDefault="0039004E" w:rsidP="0039004E">
      <w:r w:rsidRPr="0039004E">
        <w:t>Робота музичних керівників, інструкторів з фізичної культури, вихователів з образотворчої діяльності та інших педагогічних працівників планується окремо для кожної вікової групи. Ці плани узгоджуються з планами роботи вихователів.</w:t>
      </w:r>
    </w:p>
    <w:p w:rsidR="0039004E" w:rsidRPr="0039004E" w:rsidRDefault="0039004E" w:rsidP="0039004E">
      <w:r w:rsidRPr="0039004E">
        <w:t>Щоб полегшити календарне планування для вихователів, особливо при впровадженні в практику роботи нової Програми розвитку, варто створити творчі групи із числа представників методичної служби різних рівнів, вихователів-методистів, вихователів та інших педагогічних працівників для складання перспективних планів (на рік, півріччя, квартал, місяць).</w:t>
      </w:r>
    </w:p>
    <w:p w:rsidR="0039004E" w:rsidRPr="0039004E" w:rsidRDefault="0039004E" w:rsidP="0039004E">
      <w:r w:rsidRPr="0039004E">
        <w:t>Перспективні плани розробляються, як правило, у вигляді сіток.</w:t>
      </w:r>
    </w:p>
    <w:p w:rsidR="0039004E" w:rsidRPr="0039004E" w:rsidRDefault="0039004E" w:rsidP="0039004E">
      <w:r w:rsidRPr="0039004E">
        <w:t xml:space="preserve">Заступник Міністра </w:t>
      </w:r>
      <w:proofErr w:type="spellStart"/>
      <w:r w:rsidRPr="0039004E">
        <w:t>П.Б.Полянський</w:t>
      </w:r>
      <w:proofErr w:type="spellEnd"/>
    </w:p>
    <w:p w:rsidR="00A95926" w:rsidRDefault="00A95926"/>
    <w:sectPr w:rsidR="00A959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67E7"/>
    <w:multiLevelType w:val="multilevel"/>
    <w:tmpl w:val="C8BA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84C8B"/>
    <w:multiLevelType w:val="multilevel"/>
    <w:tmpl w:val="5AD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90675"/>
    <w:multiLevelType w:val="multilevel"/>
    <w:tmpl w:val="ED1E4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B1B4B"/>
    <w:multiLevelType w:val="multilevel"/>
    <w:tmpl w:val="5F52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E"/>
    <w:rsid w:val="0039004E"/>
    <w:rsid w:val="00A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80DE-505A-482C-8894-968FA3A3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/education/average/Bazova_progra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7852</Words>
  <Characters>4476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Vladoff</dc:creator>
  <cp:keywords/>
  <dc:description/>
  <cp:lastModifiedBy>Vladoff</cp:lastModifiedBy>
  <cp:revision>1</cp:revision>
  <dcterms:created xsi:type="dcterms:W3CDTF">2013-08-13T10:10:00Z</dcterms:created>
  <dcterms:modified xsi:type="dcterms:W3CDTF">2013-08-13T10:11:00Z</dcterms:modified>
</cp:coreProperties>
</file>